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Книги-юбиляры 2016 года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695 лет</w:t>
      </w:r>
      <w:r w:rsidRPr="00B10D03">
        <w:rPr>
          <w:rFonts w:ascii="Times New Roman" w:hAnsi="Times New Roman" w:cs="Times New Roman"/>
          <w:sz w:val="28"/>
          <w:szCs w:val="28"/>
        </w:rPr>
        <w:t xml:space="preserve"> (1321)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Данте «Божественная комедия»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290 лет</w:t>
      </w:r>
      <w:r w:rsidRPr="00B10D03">
        <w:rPr>
          <w:rFonts w:ascii="Times New Roman" w:hAnsi="Times New Roman" w:cs="Times New Roman"/>
          <w:sz w:val="28"/>
          <w:szCs w:val="28"/>
        </w:rPr>
        <w:t> (1726)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Дж. Свифт «Путешествия Гулливера»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235 лет</w:t>
      </w:r>
      <w:r w:rsidRPr="00B10D03">
        <w:rPr>
          <w:rFonts w:ascii="Times New Roman" w:hAnsi="Times New Roman" w:cs="Times New Roman"/>
          <w:sz w:val="28"/>
          <w:szCs w:val="28"/>
        </w:rPr>
        <w:t> (1781)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Д. И. Фонвизин «Недоросль»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225 лет</w:t>
      </w:r>
      <w:r w:rsidRPr="00B10D03">
        <w:rPr>
          <w:rFonts w:ascii="Times New Roman" w:hAnsi="Times New Roman" w:cs="Times New Roman"/>
          <w:sz w:val="28"/>
          <w:szCs w:val="28"/>
        </w:rPr>
        <w:t> (1791)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Р. Э.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«Приключения барона Мюнхгаузена»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200 лет</w:t>
      </w:r>
      <w:r w:rsidRPr="00B10D03">
        <w:rPr>
          <w:rFonts w:ascii="Times New Roman" w:hAnsi="Times New Roman" w:cs="Times New Roman"/>
          <w:sz w:val="28"/>
          <w:szCs w:val="28"/>
        </w:rPr>
        <w:t> (1816)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Э. Т. Гофман «Щелкунчик»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195 лет</w:t>
      </w:r>
      <w:r w:rsidRPr="00B10D03">
        <w:rPr>
          <w:rFonts w:ascii="Times New Roman" w:hAnsi="Times New Roman" w:cs="Times New Roman"/>
          <w:sz w:val="28"/>
          <w:szCs w:val="28"/>
        </w:rPr>
        <w:t> (1821)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С. Пушкин «Кавказский пленник»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190 лет</w:t>
      </w:r>
      <w:r w:rsidRPr="00B10D03">
        <w:rPr>
          <w:rFonts w:ascii="Times New Roman" w:hAnsi="Times New Roman" w:cs="Times New Roman"/>
          <w:sz w:val="28"/>
          <w:szCs w:val="28"/>
        </w:rPr>
        <w:t> (1826)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«Сборник сказок за 1826 год»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Братья Гримм «Сказки» (первый русский перевод)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Дж. Купер «Последний из могикан»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185 лет</w:t>
      </w:r>
      <w:r w:rsidRPr="00B10D03">
        <w:rPr>
          <w:rFonts w:ascii="Times New Roman" w:hAnsi="Times New Roman" w:cs="Times New Roman"/>
          <w:sz w:val="28"/>
          <w:szCs w:val="28"/>
        </w:rPr>
        <w:t> (1831)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Н. В. Гоголь «Вечера на хуторе близ Диканьки»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С. Грибоедов «Горе от ума»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В. Гюго «Собор Парижской Богоматери»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А. С. Пушкин «Сказка о попе и работнике его </w:t>
      </w:r>
      <w:proofErr w:type="spellStart"/>
      <w:proofErr w:type="gramStart"/>
      <w:r w:rsidRPr="00B10D03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B10D03">
        <w:rPr>
          <w:rFonts w:ascii="Times New Roman" w:hAnsi="Times New Roman" w:cs="Times New Roman"/>
          <w:sz w:val="28"/>
          <w:szCs w:val="28"/>
        </w:rPr>
        <w:t xml:space="preserve">», «Сказка о царе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Стендаль «</w:t>
      </w:r>
      <w:proofErr w:type="gramStart"/>
      <w:r w:rsidRPr="00B10D03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10D03">
        <w:rPr>
          <w:rFonts w:ascii="Times New Roman" w:hAnsi="Times New Roman" w:cs="Times New Roman"/>
          <w:sz w:val="28"/>
          <w:szCs w:val="28"/>
        </w:rPr>
        <w:t xml:space="preserve"> и черное»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О. де Бальзак «Шагреневая кожа»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180 лет</w:t>
      </w:r>
      <w:r w:rsidRPr="00B10D03">
        <w:rPr>
          <w:rFonts w:ascii="Times New Roman" w:hAnsi="Times New Roman" w:cs="Times New Roman"/>
          <w:sz w:val="28"/>
          <w:szCs w:val="28"/>
        </w:rPr>
        <w:t> (1836)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Ч. Диккенс «Посмертные записки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Пиквикского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клуба»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С. Пушкин «Капитанская дочка»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175 лет (</w:t>
      </w:r>
      <w:r w:rsidRPr="00B10D03">
        <w:rPr>
          <w:rFonts w:ascii="Times New Roman" w:hAnsi="Times New Roman" w:cs="Times New Roman"/>
          <w:sz w:val="28"/>
          <w:szCs w:val="28"/>
        </w:rPr>
        <w:t>1841)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Дж. Купер «Зверобой, или Первая тропа войны»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170 лет</w:t>
      </w:r>
      <w:r w:rsidRPr="00B10D03">
        <w:rPr>
          <w:rFonts w:ascii="Times New Roman" w:hAnsi="Times New Roman" w:cs="Times New Roman"/>
          <w:sz w:val="28"/>
          <w:szCs w:val="28"/>
        </w:rPr>
        <w:t> (1846)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Дюма «Граф Монте-Кристо»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Э. Лир «Книга нелепиц»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165 лет</w:t>
      </w:r>
      <w:r w:rsidRPr="00B10D03">
        <w:rPr>
          <w:rFonts w:ascii="Times New Roman" w:hAnsi="Times New Roman" w:cs="Times New Roman"/>
          <w:sz w:val="28"/>
          <w:szCs w:val="28"/>
        </w:rPr>
        <w:t> (1851)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Г. Мелвилл «Моби Дик, или Белый Кит»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160 лет</w:t>
      </w:r>
      <w:r w:rsidRPr="00B10D03">
        <w:rPr>
          <w:rFonts w:ascii="Times New Roman" w:hAnsi="Times New Roman" w:cs="Times New Roman"/>
          <w:sz w:val="28"/>
          <w:szCs w:val="28"/>
        </w:rPr>
        <w:t> (1856)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С. Т. Аксаков «Семейные хроники»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Ч. Диккенс «Крошка Доррит»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155 лет</w:t>
      </w:r>
      <w:r w:rsidRPr="00B10D03">
        <w:rPr>
          <w:rFonts w:ascii="Times New Roman" w:hAnsi="Times New Roman" w:cs="Times New Roman"/>
          <w:sz w:val="28"/>
          <w:szCs w:val="28"/>
        </w:rPr>
        <w:t> (1861)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Ф. М. Достоевский «</w:t>
      </w:r>
      <w:proofErr w:type="gramStart"/>
      <w:r w:rsidRPr="00B10D03">
        <w:rPr>
          <w:rFonts w:ascii="Times New Roman" w:hAnsi="Times New Roman" w:cs="Times New Roman"/>
          <w:sz w:val="28"/>
          <w:szCs w:val="28"/>
        </w:rPr>
        <w:t>Униженные</w:t>
      </w:r>
      <w:proofErr w:type="gramEnd"/>
      <w:r w:rsidRPr="00B10D03">
        <w:rPr>
          <w:rFonts w:ascii="Times New Roman" w:hAnsi="Times New Roman" w:cs="Times New Roman"/>
          <w:sz w:val="28"/>
          <w:szCs w:val="28"/>
        </w:rPr>
        <w:t xml:space="preserve"> и оскорбленные»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Н. А. Некрасов «Крестьянские дети»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150 лет</w:t>
      </w:r>
      <w:r w:rsidRPr="00B10D03">
        <w:rPr>
          <w:rFonts w:ascii="Times New Roman" w:hAnsi="Times New Roman" w:cs="Times New Roman"/>
          <w:sz w:val="28"/>
          <w:szCs w:val="28"/>
        </w:rPr>
        <w:t> (1866)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Ф. М. Достоевский «Преступление и наказание»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Т. Майн Рид «Всадник без головы»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145 лет</w:t>
      </w:r>
      <w:r w:rsidRPr="00B10D03">
        <w:rPr>
          <w:rFonts w:ascii="Times New Roman" w:hAnsi="Times New Roman" w:cs="Times New Roman"/>
          <w:sz w:val="28"/>
          <w:szCs w:val="28"/>
        </w:rPr>
        <w:t> (1871)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Л. Кэрролл «Алиса в Зазеркалье»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140 лет</w:t>
      </w:r>
      <w:r w:rsidRPr="00B10D03">
        <w:rPr>
          <w:rFonts w:ascii="Times New Roman" w:hAnsi="Times New Roman" w:cs="Times New Roman"/>
          <w:sz w:val="28"/>
          <w:szCs w:val="28"/>
        </w:rPr>
        <w:t> (1876)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Н. А. Некрасов «Кому на Руси жить хорошо»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М. Твен «Приключения Тома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135 лет</w:t>
      </w:r>
      <w:r w:rsidRPr="00B10D03">
        <w:rPr>
          <w:rFonts w:ascii="Times New Roman" w:hAnsi="Times New Roman" w:cs="Times New Roman"/>
          <w:sz w:val="28"/>
          <w:szCs w:val="28"/>
        </w:rPr>
        <w:t> (1881)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К. Коллоди «История Пиноккио»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Н. С. Лесков «Сказ о тульском косом Левше и о стальной блохе»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130 лет (</w:t>
      </w:r>
      <w:r w:rsidRPr="00B10D03">
        <w:rPr>
          <w:rFonts w:ascii="Times New Roman" w:hAnsi="Times New Roman" w:cs="Times New Roman"/>
          <w:sz w:val="28"/>
          <w:szCs w:val="28"/>
        </w:rPr>
        <w:t>1886)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М. Е. Салтыков-Щедрин «Сказки»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125 лет</w:t>
      </w:r>
      <w:r w:rsidRPr="00B10D03">
        <w:rPr>
          <w:rFonts w:ascii="Times New Roman" w:hAnsi="Times New Roman" w:cs="Times New Roman"/>
          <w:sz w:val="28"/>
          <w:szCs w:val="28"/>
        </w:rPr>
        <w:t> (1891)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Конан-Дойль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«Приключения Шерлока Холмса»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120 лет</w:t>
      </w:r>
      <w:r w:rsidRPr="00B10D03">
        <w:rPr>
          <w:rFonts w:ascii="Times New Roman" w:hAnsi="Times New Roman" w:cs="Times New Roman"/>
          <w:sz w:val="28"/>
          <w:szCs w:val="28"/>
        </w:rPr>
        <w:t> (1896)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Ф. Э.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 «Маленький лорд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115 лет</w:t>
      </w:r>
      <w:r w:rsidRPr="00B10D03">
        <w:rPr>
          <w:rFonts w:ascii="Times New Roman" w:hAnsi="Times New Roman" w:cs="Times New Roman"/>
          <w:sz w:val="28"/>
          <w:szCs w:val="28"/>
        </w:rPr>
        <w:t> (1901)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Дойл «Собака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Баскервилей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90 лет</w:t>
      </w:r>
      <w:r w:rsidRPr="00B10D03">
        <w:rPr>
          <w:rFonts w:ascii="Times New Roman" w:hAnsi="Times New Roman" w:cs="Times New Roman"/>
          <w:sz w:val="28"/>
          <w:szCs w:val="28"/>
        </w:rPr>
        <w:t> (1926)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С. Грин «</w:t>
      </w:r>
      <w:proofErr w:type="gramStart"/>
      <w:r w:rsidRPr="00B10D03"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 w:rsidRPr="00B10D03">
        <w:rPr>
          <w:rFonts w:ascii="Times New Roman" w:hAnsi="Times New Roman" w:cs="Times New Roman"/>
          <w:sz w:val="28"/>
          <w:szCs w:val="28"/>
        </w:rPr>
        <w:t xml:space="preserve"> по волнам»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«Винни-Пух»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В. А. Обручев «Земля Санникова»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К. И. Чуковский «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 горе», «Чудо-дерево», «Путаница», «Телефон»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М. А. Шолохов «Донские рассказы»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85 лет</w:t>
      </w:r>
      <w:r w:rsidRPr="00B10D03">
        <w:rPr>
          <w:rFonts w:ascii="Times New Roman" w:hAnsi="Times New Roman" w:cs="Times New Roman"/>
          <w:sz w:val="28"/>
          <w:szCs w:val="28"/>
        </w:rPr>
        <w:t> (1931)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И. Ильф и Е. Петров «Золотой теленок»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80 лет</w:t>
      </w:r>
      <w:r w:rsidRPr="00B10D03">
        <w:rPr>
          <w:rFonts w:ascii="Times New Roman" w:hAnsi="Times New Roman" w:cs="Times New Roman"/>
          <w:sz w:val="28"/>
          <w:szCs w:val="28"/>
        </w:rPr>
        <w:t> (1936)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В. П. Беляев «Старая крепость»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В. П. Катаев «Белеет парус одинокий»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С. В. Михалков «Дядя Степа»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Н. Толстой «Золотой ключик, или Приключения Буратино»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К. Чапек «Война с саламандрами»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75 лет</w:t>
      </w:r>
      <w:r w:rsidRPr="00B10D03">
        <w:rPr>
          <w:rFonts w:ascii="Times New Roman" w:hAnsi="Times New Roman" w:cs="Times New Roman"/>
          <w:sz w:val="28"/>
          <w:szCs w:val="28"/>
        </w:rPr>
        <w:t> (1941)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П. Гайдар «Тимур и его команда», «Клятва Тимура»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Л. Пантелеев «Честное слово»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70 лет</w:t>
      </w:r>
      <w:r w:rsidRPr="00B10D03">
        <w:rPr>
          <w:rFonts w:ascii="Times New Roman" w:hAnsi="Times New Roman" w:cs="Times New Roman"/>
          <w:sz w:val="28"/>
          <w:szCs w:val="28"/>
        </w:rPr>
        <w:t> (1946)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Н. М. Верзилин «По следам Робинзона»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Е. Ильина «Четвертая высота»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А. Линдгрен «Знаменитый сыщик Кале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Блюмквист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65 лет</w:t>
      </w:r>
      <w:r w:rsidRPr="00B10D03">
        <w:rPr>
          <w:rFonts w:ascii="Times New Roman" w:hAnsi="Times New Roman" w:cs="Times New Roman"/>
          <w:sz w:val="28"/>
          <w:szCs w:val="28"/>
        </w:rPr>
        <w:t> (1951)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Н. Н. Носов «Витя Малеев в школе и дома»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 «Приключения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Д. Сэлинджер «Над пропастью во ржи»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60 лет</w:t>
      </w:r>
      <w:r w:rsidRPr="00B10D03">
        <w:rPr>
          <w:rFonts w:ascii="Times New Roman" w:hAnsi="Times New Roman" w:cs="Times New Roman"/>
          <w:sz w:val="28"/>
          <w:szCs w:val="28"/>
        </w:rPr>
        <w:t> (1956)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Я. Л. Аким «Неумейка»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Дж. Даррелл «Моя семья и другие звери»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Рыбаков «Бронзовая птица»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55 лет</w:t>
      </w:r>
      <w:r w:rsidRPr="00B10D03">
        <w:rPr>
          <w:rFonts w:ascii="Times New Roman" w:hAnsi="Times New Roman" w:cs="Times New Roman"/>
          <w:sz w:val="28"/>
          <w:szCs w:val="28"/>
        </w:rPr>
        <w:t> (1961)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В. Ю. Драгунский «Он живой и светится»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Н. Н. Носов «Приключения Толи Клюквина»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50 лет</w:t>
      </w:r>
      <w:r w:rsidRPr="00B10D03">
        <w:rPr>
          <w:rFonts w:ascii="Times New Roman" w:hAnsi="Times New Roman" w:cs="Times New Roman"/>
          <w:sz w:val="28"/>
          <w:szCs w:val="28"/>
        </w:rPr>
        <w:t> (1966)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С. С.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Вангели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 xml:space="preserve"> «Приключения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Гугуцэ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«Товарищам детям»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«Маленькая Баба Яга», «Маленький Водяной», «Маленькое Привидение»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Н. И. Сладков «Подводная газета»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45 лет</w:t>
      </w:r>
      <w:r w:rsidRPr="00B10D03">
        <w:rPr>
          <w:rFonts w:ascii="Times New Roman" w:hAnsi="Times New Roman" w:cs="Times New Roman"/>
          <w:sz w:val="28"/>
          <w:szCs w:val="28"/>
        </w:rPr>
        <w:t> (1971)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Н. Н. Носов Трилогия о Незнайке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Крабат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. Легенды старой мельницы»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Г. Н. 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 «</w:t>
      </w:r>
      <w:proofErr w:type="gramStart"/>
      <w:r w:rsidRPr="00B10D0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B10D03">
        <w:rPr>
          <w:rFonts w:ascii="Times New Roman" w:hAnsi="Times New Roman" w:cs="Times New Roman"/>
          <w:sz w:val="28"/>
          <w:szCs w:val="28"/>
        </w:rPr>
        <w:t xml:space="preserve"> Бим Черное ухо»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lastRenderedPageBreak/>
        <w:t>40 лет</w:t>
      </w:r>
      <w:r w:rsidRPr="00B10D03">
        <w:rPr>
          <w:rFonts w:ascii="Times New Roman" w:hAnsi="Times New Roman" w:cs="Times New Roman"/>
          <w:sz w:val="28"/>
          <w:szCs w:val="28"/>
        </w:rPr>
        <w:t> (1976)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Г. Алексин «Безумная Евдокия»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 xml:space="preserve">В. Г. Распутин «Прощание </w:t>
      </w:r>
      <w:proofErr w:type="gramStart"/>
      <w:r w:rsidRPr="00B10D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0D03">
        <w:rPr>
          <w:rFonts w:ascii="Times New Roman" w:hAnsi="Times New Roman" w:cs="Times New Roman"/>
          <w:sz w:val="28"/>
          <w:szCs w:val="28"/>
        </w:rPr>
        <w:t xml:space="preserve"> Матерой»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 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35 лет</w:t>
      </w:r>
      <w:r w:rsidRPr="00B10D03">
        <w:rPr>
          <w:rFonts w:ascii="Times New Roman" w:hAnsi="Times New Roman" w:cs="Times New Roman"/>
          <w:sz w:val="28"/>
          <w:szCs w:val="28"/>
        </w:rPr>
        <w:t> (1981)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А. Линдгрен «</w:t>
      </w:r>
      <w:proofErr w:type="spellStart"/>
      <w:r w:rsidRPr="00B10D03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B10D03">
        <w:rPr>
          <w:rFonts w:ascii="Times New Roman" w:hAnsi="Times New Roman" w:cs="Times New Roman"/>
          <w:sz w:val="28"/>
          <w:szCs w:val="28"/>
        </w:rPr>
        <w:t>, дочь разбойника»</w:t>
      </w:r>
    </w:p>
    <w:p w:rsidR="00BE48D4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3">
        <w:rPr>
          <w:rFonts w:ascii="Times New Roman" w:hAnsi="Times New Roman" w:cs="Times New Roman"/>
          <w:b/>
          <w:sz w:val="28"/>
          <w:szCs w:val="28"/>
        </w:rPr>
        <w:t>Юбилеи газет и журналов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155 лет (1861) журналу «Вокруг света»</w:t>
      </w:r>
    </w:p>
    <w:p w:rsidR="00BE48D4" w:rsidRPr="00B10D03" w:rsidRDefault="00BE48D4" w:rsidP="00BE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03">
        <w:rPr>
          <w:rFonts w:ascii="Times New Roman" w:hAnsi="Times New Roman" w:cs="Times New Roman"/>
          <w:sz w:val="28"/>
          <w:szCs w:val="28"/>
        </w:rPr>
        <w:t>80 лет (1936) журналу «Литературное обозрение»</w:t>
      </w:r>
    </w:p>
    <w:p w:rsidR="008727B2" w:rsidRDefault="008727B2">
      <w:bookmarkStart w:id="0" w:name="_GoBack"/>
      <w:bookmarkEnd w:id="0"/>
    </w:p>
    <w:sectPr w:rsidR="008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D4"/>
    <w:rsid w:val="008727B2"/>
    <w:rsid w:val="00B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Пиколёво</dc:creator>
  <cp:lastModifiedBy>Пиколёво</cp:lastModifiedBy>
  <cp:revision>1</cp:revision>
  <dcterms:created xsi:type="dcterms:W3CDTF">2016-02-03T13:26:00Z</dcterms:created>
  <dcterms:modified xsi:type="dcterms:W3CDTF">2016-02-03T13:26:00Z</dcterms:modified>
</cp:coreProperties>
</file>